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09" w:rsidRPr="00BC1809" w:rsidRDefault="00BC1809" w:rsidP="00BC1809">
      <w:pPr>
        <w:pStyle w:val="NormalWeb"/>
        <w:jc w:val="center"/>
        <w:rPr>
          <w:sz w:val="20"/>
          <w:szCs w:val="20"/>
        </w:rPr>
      </w:pPr>
      <w:r w:rsidRPr="00BC1809">
        <w:rPr>
          <w:sz w:val="20"/>
          <w:szCs w:val="20"/>
        </w:rPr>
        <w:t>Gâteau moelleux aux noix</w:t>
      </w:r>
    </w:p>
    <w:p w:rsidR="00BC1809" w:rsidRDefault="00BC1809" w:rsidP="00BC1809">
      <w:pPr>
        <w:pStyle w:val="NormalWeb"/>
        <w:jc w:val="center"/>
      </w:pPr>
      <w:bookmarkStart w:id="0" w:name="_GoBack"/>
      <w:r>
        <w:rPr>
          <w:noProof/>
        </w:rPr>
        <w:drawing>
          <wp:inline distT="0" distB="0" distL="0" distR="0" wp14:anchorId="62DAA065" wp14:editId="7848303C">
            <wp:extent cx="2389735" cy="1786965"/>
            <wp:effectExtent l="0" t="0" r="0" b="3810"/>
            <wp:docPr id="1" name="Image 1" descr="gâteau moelleux au n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moelleux au no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679" cy="1786923"/>
                    </a:xfrm>
                    <a:prstGeom prst="rect">
                      <a:avLst/>
                    </a:prstGeom>
                    <a:noFill/>
                    <a:ln>
                      <a:noFill/>
                    </a:ln>
                  </pic:spPr>
                </pic:pic>
              </a:graphicData>
            </a:graphic>
          </wp:inline>
        </w:drawing>
      </w:r>
    </w:p>
    <w:bookmarkEnd w:id="0"/>
    <w:p w:rsidR="00BC1809" w:rsidRPr="00BC1809" w:rsidRDefault="00BC1809" w:rsidP="00BC1809">
      <w:pPr>
        <w:pStyle w:val="NormalWeb"/>
        <w:rPr>
          <w:sz w:val="16"/>
          <w:szCs w:val="16"/>
        </w:rPr>
      </w:pPr>
      <w:r w:rsidRPr="00BC1809">
        <w:rPr>
          <w:sz w:val="16"/>
          <w:szCs w:val="16"/>
        </w:rPr>
        <w:t>Préparation : 20 mn</w:t>
      </w:r>
    </w:p>
    <w:p w:rsidR="00BC1809" w:rsidRPr="00BC1809" w:rsidRDefault="00BC1809" w:rsidP="00BC1809">
      <w:pPr>
        <w:pStyle w:val="NormalWeb"/>
        <w:rPr>
          <w:sz w:val="16"/>
          <w:szCs w:val="16"/>
        </w:rPr>
      </w:pPr>
      <w:r w:rsidRPr="00BC1809">
        <w:rPr>
          <w:sz w:val="16"/>
          <w:szCs w:val="16"/>
        </w:rPr>
        <w:t>Cuisson : 45 mn</w:t>
      </w:r>
    </w:p>
    <w:p w:rsidR="00BC1809" w:rsidRPr="00BC1809" w:rsidRDefault="00BC1809" w:rsidP="00BC1809">
      <w:pPr>
        <w:pStyle w:val="NormalWeb"/>
        <w:rPr>
          <w:sz w:val="16"/>
          <w:szCs w:val="16"/>
        </w:rPr>
      </w:pPr>
      <w:r w:rsidRPr="00BC1809">
        <w:rPr>
          <w:sz w:val="16"/>
          <w:szCs w:val="16"/>
        </w:rPr>
        <w:t> 600 g de noix ( soit 250 g de poudre de noix)</w:t>
      </w:r>
    </w:p>
    <w:p w:rsidR="00BC1809" w:rsidRPr="00BC1809" w:rsidRDefault="00BC1809" w:rsidP="00BC1809">
      <w:pPr>
        <w:pStyle w:val="NormalWeb"/>
        <w:rPr>
          <w:sz w:val="16"/>
          <w:szCs w:val="16"/>
        </w:rPr>
      </w:pPr>
      <w:r w:rsidRPr="00BC1809">
        <w:rPr>
          <w:sz w:val="16"/>
          <w:szCs w:val="16"/>
        </w:rPr>
        <w:t>6 oeufs</w:t>
      </w:r>
    </w:p>
    <w:p w:rsidR="00BC1809" w:rsidRPr="00BC1809" w:rsidRDefault="00BC1809" w:rsidP="00BC1809">
      <w:pPr>
        <w:pStyle w:val="NormalWeb"/>
        <w:rPr>
          <w:sz w:val="16"/>
          <w:szCs w:val="16"/>
        </w:rPr>
      </w:pPr>
      <w:r w:rsidRPr="00BC1809">
        <w:rPr>
          <w:sz w:val="16"/>
          <w:szCs w:val="16"/>
        </w:rPr>
        <w:t>120 g de beurre</w:t>
      </w:r>
    </w:p>
    <w:p w:rsidR="00BC1809" w:rsidRPr="00BC1809" w:rsidRDefault="00BC1809" w:rsidP="00BC1809">
      <w:pPr>
        <w:pStyle w:val="NormalWeb"/>
        <w:rPr>
          <w:sz w:val="16"/>
          <w:szCs w:val="16"/>
        </w:rPr>
      </w:pPr>
      <w:r w:rsidRPr="00BC1809">
        <w:rPr>
          <w:sz w:val="16"/>
          <w:szCs w:val="16"/>
        </w:rPr>
        <w:t>150 g de sucre en poudre</w:t>
      </w:r>
    </w:p>
    <w:p w:rsidR="00BC1809" w:rsidRPr="00BC1809" w:rsidRDefault="00BC1809" w:rsidP="00BC1809">
      <w:pPr>
        <w:pStyle w:val="NormalWeb"/>
        <w:rPr>
          <w:sz w:val="16"/>
          <w:szCs w:val="16"/>
        </w:rPr>
      </w:pPr>
      <w:r w:rsidRPr="00BC1809">
        <w:rPr>
          <w:sz w:val="16"/>
          <w:szCs w:val="16"/>
        </w:rPr>
        <w:t>1 pincée de sel</w:t>
      </w:r>
    </w:p>
    <w:p w:rsidR="00BC1809" w:rsidRDefault="00BC1809" w:rsidP="00BC1809">
      <w:pPr>
        <w:pStyle w:val="NormalWeb"/>
      </w:pPr>
    </w:p>
    <w:p w:rsidR="00BC1809" w:rsidRPr="00BC1809" w:rsidRDefault="00BC1809" w:rsidP="00BC1809">
      <w:pPr>
        <w:pStyle w:val="NormalWeb"/>
        <w:rPr>
          <w:sz w:val="16"/>
          <w:szCs w:val="16"/>
        </w:rPr>
      </w:pPr>
      <w:r w:rsidRPr="00BC1809">
        <w:rPr>
          <w:sz w:val="16"/>
          <w:szCs w:val="16"/>
        </w:rPr>
        <w:t xml:space="preserve">Les quantités de la recette sont prévues pour un moule à </w:t>
      </w:r>
      <w:proofErr w:type="spellStart"/>
      <w:r w:rsidRPr="00BC1809">
        <w:rPr>
          <w:sz w:val="16"/>
          <w:szCs w:val="16"/>
        </w:rPr>
        <w:t>manqué</w:t>
      </w:r>
      <w:proofErr w:type="spellEnd"/>
      <w:r w:rsidRPr="00BC1809">
        <w:rPr>
          <w:sz w:val="16"/>
          <w:szCs w:val="16"/>
        </w:rPr>
        <w:t xml:space="preserve"> de 23 cm de diamètre et 4 cm de hauteur.</w:t>
      </w:r>
    </w:p>
    <w:p w:rsidR="00BC1809" w:rsidRPr="00BC1809" w:rsidRDefault="00BC1809" w:rsidP="00BC1809">
      <w:pPr>
        <w:pStyle w:val="NormalWeb"/>
        <w:rPr>
          <w:sz w:val="16"/>
          <w:szCs w:val="16"/>
        </w:rPr>
      </w:pPr>
      <w:r w:rsidRPr="00BC1809">
        <w:rPr>
          <w:sz w:val="16"/>
          <w:szCs w:val="16"/>
        </w:rPr>
        <w:t>Préchauffer le four thermostat 6 (180°C) pendant 10 mn.</w:t>
      </w:r>
    </w:p>
    <w:p w:rsidR="00BC1809" w:rsidRPr="00BC1809" w:rsidRDefault="00BC1809" w:rsidP="00BC1809">
      <w:pPr>
        <w:pStyle w:val="NormalWeb"/>
        <w:rPr>
          <w:sz w:val="16"/>
          <w:szCs w:val="16"/>
        </w:rPr>
      </w:pPr>
      <w:r w:rsidRPr="00BC1809">
        <w:rPr>
          <w:sz w:val="16"/>
          <w:szCs w:val="16"/>
        </w:rPr>
        <w:t>Faire fondre le beurre à feu doux. Le retirer du feu et le laisser tiédir.</w:t>
      </w:r>
    </w:p>
    <w:p w:rsidR="00BC1809" w:rsidRPr="00BC1809" w:rsidRDefault="00BC1809" w:rsidP="00BC1809">
      <w:pPr>
        <w:pStyle w:val="NormalWeb"/>
        <w:rPr>
          <w:sz w:val="16"/>
          <w:szCs w:val="16"/>
        </w:rPr>
      </w:pPr>
      <w:r w:rsidRPr="00BC1809">
        <w:rPr>
          <w:sz w:val="16"/>
          <w:szCs w:val="16"/>
        </w:rPr>
        <w:t>Casser les noix, prélever les cerneaux et les hacher finement au hachoir électrique de manière à obtenir de la poudre.</w:t>
      </w:r>
    </w:p>
    <w:p w:rsidR="00BC1809" w:rsidRPr="00BC1809" w:rsidRDefault="00BC1809" w:rsidP="00BC1809">
      <w:pPr>
        <w:pStyle w:val="NormalWeb"/>
        <w:rPr>
          <w:sz w:val="16"/>
          <w:szCs w:val="16"/>
        </w:rPr>
      </w:pPr>
      <w:r w:rsidRPr="00BC1809">
        <w:rPr>
          <w:sz w:val="16"/>
          <w:szCs w:val="16"/>
        </w:rPr>
        <w:t>Casser les oeufs en séparant les blancs des jaunes.</w:t>
      </w:r>
    </w:p>
    <w:p w:rsidR="00BC1809" w:rsidRPr="00BC1809" w:rsidRDefault="00BC1809" w:rsidP="00BC1809">
      <w:pPr>
        <w:pStyle w:val="NormalWeb"/>
        <w:rPr>
          <w:sz w:val="16"/>
          <w:szCs w:val="16"/>
        </w:rPr>
      </w:pPr>
      <w:r w:rsidRPr="00BC1809">
        <w:rPr>
          <w:sz w:val="16"/>
          <w:szCs w:val="16"/>
        </w:rPr>
        <w:t>A l'aide d'un batteur électrique, battre les jaunes d'oeufs avec le sucre en poudre jusqu'à ce que le mélange blanchisse.</w:t>
      </w:r>
    </w:p>
    <w:p w:rsidR="00BC1809" w:rsidRPr="00BC1809" w:rsidRDefault="00BC1809" w:rsidP="00BC1809">
      <w:pPr>
        <w:pStyle w:val="NormalWeb"/>
        <w:rPr>
          <w:sz w:val="16"/>
          <w:szCs w:val="16"/>
        </w:rPr>
      </w:pPr>
      <w:r w:rsidRPr="00BC1809">
        <w:rPr>
          <w:sz w:val="16"/>
          <w:szCs w:val="16"/>
        </w:rPr>
        <w:t>Ajouter le beurre fondu et la pincée de sel en continuant de battre.</w:t>
      </w:r>
    </w:p>
    <w:p w:rsidR="00BC1809" w:rsidRPr="00BC1809" w:rsidRDefault="00BC1809" w:rsidP="00BC1809">
      <w:pPr>
        <w:pStyle w:val="NormalWeb"/>
        <w:rPr>
          <w:sz w:val="16"/>
          <w:szCs w:val="16"/>
        </w:rPr>
      </w:pPr>
      <w:r w:rsidRPr="00BC1809">
        <w:rPr>
          <w:sz w:val="16"/>
          <w:szCs w:val="16"/>
        </w:rPr>
        <w:t>Incorporer la poudre de noix.</w:t>
      </w:r>
    </w:p>
    <w:p w:rsidR="00BC1809" w:rsidRPr="00BC1809" w:rsidRDefault="00BC1809" w:rsidP="00BC1809">
      <w:pPr>
        <w:pStyle w:val="NormalWeb"/>
        <w:rPr>
          <w:sz w:val="16"/>
          <w:szCs w:val="16"/>
        </w:rPr>
      </w:pPr>
      <w:r w:rsidRPr="00BC1809">
        <w:rPr>
          <w:sz w:val="16"/>
          <w:szCs w:val="16"/>
        </w:rPr>
        <w:t>Battre les blancs d'oeufs en neige ferme. Les incorporer délicatement à la préparation à l'aide d'un fouet manuel.</w:t>
      </w:r>
    </w:p>
    <w:p w:rsidR="00BC1809" w:rsidRPr="00BC1809" w:rsidRDefault="00BC1809" w:rsidP="00BC1809">
      <w:pPr>
        <w:pStyle w:val="NormalWeb"/>
        <w:rPr>
          <w:sz w:val="16"/>
          <w:szCs w:val="16"/>
        </w:rPr>
      </w:pPr>
      <w:r w:rsidRPr="00BC1809">
        <w:rPr>
          <w:sz w:val="16"/>
          <w:szCs w:val="16"/>
        </w:rPr>
        <w:t>Plonger le fouet dans le mélange pâte-blancs d'oeufs, soulever, tapoter le fouet  sur le rebord du récipient (</w:t>
      </w:r>
      <w:r w:rsidRPr="00BC1809">
        <w:rPr>
          <w:rStyle w:val="Accentuation"/>
          <w:sz w:val="16"/>
          <w:szCs w:val="16"/>
        </w:rPr>
        <w:t>le but étant de ne pas tasser les blancs d'oeufs</w:t>
      </w:r>
      <w:r w:rsidRPr="00BC1809">
        <w:rPr>
          <w:sz w:val="16"/>
          <w:szCs w:val="16"/>
        </w:rPr>
        <w:t xml:space="preserve">). </w:t>
      </w:r>
      <w:r>
        <w:rPr>
          <w:sz w:val="16"/>
          <w:szCs w:val="16"/>
        </w:rPr>
        <w:t>Recommencer jusqu'à ce que le mé</w:t>
      </w:r>
      <w:r w:rsidRPr="00BC1809">
        <w:rPr>
          <w:sz w:val="16"/>
          <w:szCs w:val="16"/>
        </w:rPr>
        <w:t>lange soit homogène.</w:t>
      </w:r>
    </w:p>
    <w:p w:rsidR="00BC1809" w:rsidRPr="00BC1809" w:rsidRDefault="00BC1809" w:rsidP="00BC1809">
      <w:pPr>
        <w:pStyle w:val="NormalWeb"/>
        <w:rPr>
          <w:sz w:val="16"/>
          <w:szCs w:val="16"/>
        </w:rPr>
      </w:pPr>
      <w:r>
        <w:rPr>
          <w:sz w:val="16"/>
          <w:szCs w:val="16"/>
        </w:rPr>
        <w:t>G</w:t>
      </w:r>
      <w:r w:rsidRPr="00BC1809">
        <w:rPr>
          <w:sz w:val="16"/>
          <w:szCs w:val="16"/>
        </w:rPr>
        <w:t>arnir un moule à manqué de papier cuisson et verser la préparation dedans. Enfourner pour 45 mn en surveillant la fin de cuisson (si le gâteau brunit trop en surface, poursuivre la cuisson en le couvrant de papier aluminium).</w:t>
      </w:r>
    </w:p>
    <w:p w:rsidR="00BC1809" w:rsidRPr="00BC1809" w:rsidRDefault="00BC1809" w:rsidP="00BC1809">
      <w:pPr>
        <w:pStyle w:val="NormalWeb"/>
        <w:rPr>
          <w:sz w:val="16"/>
          <w:szCs w:val="16"/>
        </w:rPr>
      </w:pPr>
      <w:r w:rsidRPr="00BC1809">
        <w:rPr>
          <w:sz w:val="16"/>
          <w:szCs w:val="16"/>
        </w:rPr>
        <w:t>Planter la pointe d'un couteau au centre du gâteau pour vérifier la cuisson, s'il ressort sec la cuisson est terminée.</w:t>
      </w:r>
    </w:p>
    <w:p w:rsidR="00BC1809" w:rsidRPr="00BC1809" w:rsidRDefault="00BC1809" w:rsidP="00BC1809">
      <w:pPr>
        <w:pStyle w:val="NormalWeb"/>
        <w:rPr>
          <w:sz w:val="16"/>
          <w:szCs w:val="16"/>
        </w:rPr>
      </w:pPr>
      <w:r>
        <w:rPr>
          <w:sz w:val="16"/>
          <w:szCs w:val="16"/>
        </w:rPr>
        <w:t>R</w:t>
      </w:r>
      <w:r w:rsidRPr="00BC1809">
        <w:rPr>
          <w:sz w:val="16"/>
          <w:szCs w:val="16"/>
        </w:rPr>
        <w:t>etirer le gâteau du four, et le laisser tiédir, puis le démouler sur une grille.</w:t>
      </w:r>
    </w:p>
    <w:p w:rsidR="00BC1809" w:rsidRPr="00BC1809" w:rsidRDefault="00BC1809" w:rsidP="00BC1809">
      <w:pPr>
        <w:pStyle w:val="NormalWeb"/>
        <w:rPr>
          <w:sz w:val="16"/>
          <w:szCs w:val="16"/>
        </w:rPr>
      </w:pPr>
      <w:r w:rsidRPr="00BC1809">
        <w:rPr>
          <w:sz w:val="16"/>
          <w:szCs w:val="16"/>
        </w:rPr>
        <w:t>Le déguster froid.</w:t>
      </w:r>
    </w:p>
    <w:p w:rsidR="00AC2277" w:rsidRDefault="00BC1809"/>
    <w:sectPr w:rsidR="00AC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09"/>
    <w:rsid w:val="00BC1809"/>
    <w:rsid w:val="00E66C4A"/>
    <w:rsid w:val="00F3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18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C1809"/>
    <w:rPr>
      <w:i/>
      <w:iCs/>
    </w:rPr>
  </w:style>
  <w:style w:type="paragraph" w:styleId="Textedebulles">
    <w:name w:val="Balloon Text"/>
    <w:basedOn w:val="Normal"/>
    <w:link w:val="TextedebullesCar"/>
    <w:uiPriority w:val="99"/>
    <w:semiHidden/>
    <w:unhideWhenUsed/>
    <w:rsid w:val="00BC1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18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C1809"/>
    <w:rPr>
      <w:i/>
      <w:iCs/>
    </w:rPr>
  </w:style>
  <w:style w:type="paragraph" w:styleId="Textedebulles">
    <w:name w:val="Balloon Text"/>
    <w:basedOn w:val="Normal"/>
    <w:link w:val="TextedebullesCar"/>
    <w:uiPriority w:val="99"/>
    <w:semiHidden/>
    <w:unhideWhenUsed/>
    <w:rsid w:val="00BC1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Bollut</dc:creator>
  <cp:lastModifiedBy>Bollut</cp:lastModifiedBy>
  <cp:revision>1</cp:revision>
  <dcterms:created xsi:type="dcterms:W3CDTF">2011-07-17T15:40:00Z</dcterms:created>
  <dcterms:modified xsi:type="dcterms:W3CDTF">2011-07-17T15:43:00Z</dcterms:modified>
</cp:coreProperties>
</file>